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A57C6" w14:textId="77777777" w:rsidR="00FF0DE5" w:rsidRPr="00FF0DE5" w:rsidRDefault="00FF0DE5" w:rsidP="00FF0D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s-MX"/>
          <w14:ligatures w14:val="none"/>
        </w:rPr>
      </w:pPr>
      <w:r w:rsidRPr="00FF0DE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s-MX"/>
          <w14:ligatures w14:val="none"/>
        </w:rPr>
        <w:t xml:space="preserve">Primera formación en </w:t>
      </w:r>
      <w:proofErr w:type="spellStart"/>
      <w:r w:rsidRPr="00FF0DE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s-MX"/>
          <w14:ligatures w14:val="none"/>
        </w:rPr>
        <w:t>Bibliolog</w:t>
      </w:r>
      <w:proofErr w:type="spellEnd"/>
      <w:r w:rsidRPr="00FF0DE5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es-MX"/>
          <w14:ligatures w14:val="none"/>
        </w:rPr>
        <w:t xml:space="preserve"> en Chile: fe, comunidad y nuevas redes en torno a la Palabra</w:t>
      </w:r>
    </w:p>
    <w:p w14:paraId="17260473" w14:textId="77777777" w:rsidR="00FF0DE5" w:rsidRPr="00FF0DE5" w:rsidRDefault="00FF0DE5" w:rsidP="00FF0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FF0DE5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 xml:space="preserve">Entre el 30 de abril y el 4 de mayo se realizó el primer Curso Básico de </w:t>
      </w:r>
      <w:proofErr w:type="spellStart"/>
      <w:r w:rsidRPr="00FF0DE5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>Bibliolog</w:t>
      </w:r>
      <w:proofErr w:type="spellEnd"/>
      <w:r w:rsidRPr="00FF0DE5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 xml:space="preserve"> en el país, reuniendo a participantes de diversas comunidades luteranas con el objetivo de explorar una nueva forma de acercarse a la Biblia desde la experiencia y el diálogo.</w:t>
      </w:r>
    </w:p>
    <w:p w14:paraId="3AEE914C" w14:textId="4F3707AB" w:rsidR="00FF0DE5" w:rsidRDefault="00FF0DE5" w:rsidP="00FF0DE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El</w:t>
      </w:r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 pasado 30 de abril y el 4 de mayo se llevó a cabo el primer Curso Básico de </w:t>
      </w:r>
      <w:proofErr w:type="spellStart"/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Bibliolog</w:t>
      </w:r>
      <w:proofErr w:type="spellEnd"/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 en Chile, una experiencia formativa y espiritual que reunió a participantes de distintas comunidades luteranas.</w:t>
      </w:r>
    </w:p>
    <w:p w14:paraId="21B5EB2F" w14:textId="3D77A7DD" w:rsidR="00FF0DE5" w:rsidRDefault="00FF0DE5" w:rsidP="00FF0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     </w:t>
      </w:r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La instancia tuvo lugar en el Centro </w:t>
      </w:r>
      <w:proofErr w:type="spellStart"/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Tremonhue</w:t>
      </w:r>
      <w:proofErr w:type="spellEnd"/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, en el Cajón del Maipo, y fue guiada por la pastora Adriane B. Dalferth Sossmeier, coordinadora de la Red de </w:t>
      </w:r>
      <w:proofErr w:type="spellStart"/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Bibliolog</w:t>
      </w:r>
      <w:proofErr w:type="spellEnd"/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 Brasil, y el pastor Julio </w:t>
      </w:r>
      <w:proofErr w:type="spellStart"/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Ce</w:t>
      </w:r>
      <w:r w:rsidR="00AA0E5B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zá</w:t>
      </w:r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r</w:t>
      </w:r>
      <w:proofErr w:type="spellEnd"/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 Adam, académico de la Facultad EST.</w:t>
      </w:r>
    </w:p>
    <w:p w14:paraId="28856820" w14:textId="5132C936" w:rsidR="00FF0DE5" w:rsidRPr="00FF0DE5" w:rsidRDefault="00FF0DE5" w:rsidP="00FF0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     </w:t>
      </w:r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El curso contó con la participación de 16 personas provenientes de la Iglesia Evangélica Luterana en Chile (IELCH) y la Iglesia Luterana en Chile (ILCH). Asimismo, se destacó la valiosa presencia de la obispa de la IELCH, pastora </w:t>
      </w:r>
      <w:proofErr w:type="spellStart"/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Izani</w:t>
      </w:r>
      <w:proofErr w:type="spellEnd"/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 Bruch, y del vicario Karl Michael, de la ILCH, quienes acompañaron y participaron activamente en esta enriquecedora jornada de formación y reflexión bíblica.</w:t>
      </w:r>
    </w:p>
    <w:p w14:paraId="20F85DE2" w14:textId="77777777" w:rsidR="00FF0DE5" w:rsidRPr="00FF0DE5" w:rsidRDefault="00FF0DE5" w:rsidP="00FF0DE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Desde la Iglesia Luterana en Valdivia, Priscilla Ehrenfeld compartió su experiencia destacando que fue una instancia “muy bien organizada, muy práctica, amena y cercana”. Además, valoró la metodología del </w:t>
      </w:r>
      <w:proofErr w:type="spellStart"/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Bibliolog</w:t>
      </w:r>
      <w:proofErr w:type="spellEnd"/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 como “muy buena para acercarse a la Biblia”, ya que “da la posibilidad de hacer otro tipo de análisis respecto a los relatos bíblicos”.</w:t>
      </w:r>
    </w:p>
    <w:p w14:paraId="7D65DE68" w14:textId="77777777" w:rsidR="00FF0DE5" w:rsidRPr="00FF0DE5" w:rsidRDefault="00FF0DE5" w:rsidP="00FF0DE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En conversación con nuestra redacción, la pastora Adriane expresó su alegría por la diversidad de personas que participaron en el encuentro:</w:t>
      </w:r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br/>
        <w:t>“Nos da mucha alegría contar con diversos tipos de personas de todas las áreas: líderes comunitarios, hombres, mujeres, jóvenes, profesionales de distintas ramas con participación activa en sus comunidades, además de pastores y pastoras de la iglesia”, afirmó.</w:t>
      </w:r>
    </w:p>
    <w:p w14:paraId="73365ACD" w14:textId="411FE835" w:rsidR="00FF0DE5" w:rsidRPr="00FF0DE5" w:rsidRDefault="00FF0DE5" w:rsidP="00FF0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br/>
        <w:t xml:space="preserve">Asimismo, destacó la apertura y el compromiso de los y las participantes, lo cual permitió un intercambio enriquecedor en torno a la Palabra y a la práctica del </w:t>
      </w:r>
      <w:proofErr w:type="spellStart"/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Bibliolog</w:t>
      </w:r>
      <w:proofErr w:type="spellEnd"/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.</w:t>
      </w:r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br/>
        <w:t xml:space="preserve">“Regresamos felices, con la certeza de que la vivencia de los textos bíblicos, la postura frente a la Biblia, experimentada a través del </w:t>
      </w:r>
      <w:proofErr w:type="spellStart"/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Bibliolog</w:t>
      </w:r>
      <w:proofErr w:type="spellEnd"/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, será de gran valor para que los grupos y comunidades se acerquen y tengan acceso a su contenido y a sus historias. A partir de la Biblia construimos una comunidad de fe; las historias bíblicas son una herramienta, un impulso para la fe en Jesucristo”, señaló.</w:t>
      </w:r>
    </w:p>
    <w:p w14:paraId="0746510E" w14:textId="77777777" w:rsidR="00FF0DE5" w:rsidRPr="00FF0DE5" w:rsidRDefault="00FF0DE5" w:rsidP="00FF0DE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</w:pPr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Como fruto de esta experiencia, surgió también el deseo compartido de dar continuidad a este proceso formativo mediante la creación de una Red de </w:t>
      </w:r>
      <w:proofErr w:type="spellStart"/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>Bibliolog</w:t>
      </w:r>
      <w:proofErr w:type="spellEnd"/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t xml:space="preserve"> en</w:t>
      </w:r>
      <w:r w:rsidRPr="00FF0DE5">
        <w:rPr>
          <w:rFonts w:ascii="Times New Roman" w:eastAsia="Times New Roman" w:hAnsi="Times New Roman" w:cs="Times New Roman"/>
          <w:b/>
          <w:bCs/>
          <w:color w:val="000000"/>
          <w:kern w:val="0"/>
          <w:lang w:eastAsia="es-MX"/>
          <w14:ligatures w14:val="none"/>
        </w:rPr>
        <w:t xml:space="preserve"> </w:t>
      </w:r>
      <w:r w:rsidRPr="00FF0DE5">
        <w:rPr>
          <w:rFonts w:ascii="Times New Roman" w:eastAsia="Times New Roman" w:hAnsi="Times New Roman" w:cs="Times New Roman"/>
          <w:color w:val="000000"/>
          <w:kern w:val="0"/>
          <w:lang w:eastAsia="es-MX"/>
          <w14:ligatures w14:val="none"/>
        </w:rPr>
        <w:lastRenderedPageBreak/>
        <w:t>Chile, que permita fortalecer esta metodología en los distintos contextos eclesiales y comunitarios, y abrir nuevos espacios de diálogo y encuentro en torno a la Palabra.</w:t>
      </w:r>
    </w:p>
    <w:p w14:paraId="2927B1F6" w14:textId="77777777" w:rsidR="00E9559F" w:rsidRPr="000A0F39" w:rsidRDefault="00E9559F" w:rsidP="000A0F39">
      <w:pPr>
        <w:rPr>
          <w:rFonts w:ascii="Arial" w:hAnsi="Arial" w:cs="Arial"/>
          <w:sz w:val="22"/>
          <w:szCs w:val="22"/>
        </w:rPr>
      </w:pPr>
    </w:p>
    <w:sectPr w:rsidR="00E9559F" w:rsidRPr="000A0F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39"/>
    <w:rsid w:val="000256EF"/>
    <w:rsid w:val="000A0F39"/>
    <w:rsid w:val="000B191E"/>
    <w:rsid w:val="00436B20"/>
    <w:rsid w:val="00603E00"/>
    <w:rsid w:val="007213B2"/>
    <w:rsid w:val="008251AD"/>
    <w:rsid w:val="00AA0E5B"/>
    <w:rsid w:val="00C01211"/>
    <w:rsid w:val="00CB17EE"/>
    <w:rsid w:val="00E9559F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7FD958"/>
  <w15:chartTrackingRefBased/>
  <w15:docId w15:val="{6176D5F5-3451-7046-978F-68D2BFD4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0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0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A0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0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0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0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0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0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0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0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0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0A0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0F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0F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0F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0F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0F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0F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0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0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0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0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0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0F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0F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0F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0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0F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0F39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E9559F"/>
    <w:rPr>
      <w:b/>
      <w:bCs/>
    </w:rPr>
  </w:style>
  <w:style w:type="character" w:customStyle="1" w:styleId="apple-converted-space">
    <w:name w:val="apple-converted-space"/>
    <w:basedOn w:val="Fuentedeprrafopredeter"/>
    <w:rsid w:val="00FF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Jeru Alarcon Caamaño</dc:creator>
  <cp:keywords/>
  <dc:description/>
  <cp:lastModifiedBy>Ariel Jeru Alarcon Caamaño</cp:lastModifiedBy>
  <cp:revision>2</cp:revision>
  <dcterms:created xsi:type="dcterms:W3CDTF">2025-05-06T20:17:00Z</dcterms:created>
  <dcterms:modified xsi:type="dcterms:W3CDTF">2025-05-08T19:43:00Z</dcterms:modified>
</cp:coreProperties>
</file>